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38" w:rsidRPr="009E4238" w:rsidRDefault="009E4238" w:rsidP="009E4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>Воловодівська</w:t>
      </w:r>
      <w:proofErr w:type="spellEnd"/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Ж.О., </w:t>
      </w:r>
    </w:p>
    <w:p w:rsidR="009E4238" w:rsidRPr="009E4238" w:rsidRDefault="009E4238" w:rsidP="009E4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методист з практичної психології </w:t>
      </w:r>
    </w:p>
    <w:p w:rsidR="009E4238" w:rsidRDefault="009E4238" w:rsidP="009E4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соціальної роботи </w:t>
      </w:r>
      <w:proofErr w:type="spellStart"/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«ММК»</w:t>
      </w:r>
    </w:p>
    <w:p w:rsidR="009E4238" w:rsidRDefault="009E4238" w:rsidP="009E4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238" w:rsidRPr="009E4238" w:rsidRDefault="009E4238" w:rsidP="009E4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238" w:rsidRPr="009E4238" w:rsidRDefault="009E4238" w:rsidP="009E42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sz w:val="24"/>
          <w:szCs w:val="24"/>
          <w:lang w:val="uk-UA"/>
        </w:rPr>
        <w:t>Дискусія «Як уникати конфліктних ситуацій»</w:t>
      </w:r>
    </w:p>
    <w:p w:rsidR="009F7858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Інформаційне повідомлення «Стратегії розв'язання конфліктів» 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Описуючи стратегії розв'язання конфліктів, американський психолог </w:t>
      </w:r>
      <w:proofErr w:type="spellStart"/>
      <w:r w:rsidRPr="009E4238">
        <w:rPr>
          <w:rFonts w:ascii="Times New Roman" w:hAnsi="Times New Roman" w:cs="Times New Roman"/>
          <w:sz w:val="24"/>
          <w:szCs w:val="24"/>
          <w:lang w:val="uk-UA"/>
        </w:rPr>
        <w:t>Кеннет</w:t>
      </w:r>
      <w:proofErr w:type="spellEnd"/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 Томас застосовував показники уваги до інтересів партнера і своїх власних: 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>• конкуренція — зосередження уваги лише на своїх інтересах і повне ігнорування інтересів партнера;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 • ухиляння — брак уваги як до своїх інтересів, так і до інтересів партнера; 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• компроміс — досягнення часткової вигоди кожної сторони; 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• пристосування — підвищена увага до інтересів іншої людини на шкоду власним; </w:t>
      </w:r>
    </w:p>
    <w:p w:rsidR="002D545B" w:rsidRPr="009E4238" w:rsidRDefault="00A4036B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sz w:val="24"/>
          <w:szCs w:val="24"/>
          <w:lang w:val="uk-UA"/>
        </w:rPr>
        <w:t xml:space="preserve">• співпраця — стратегія, що дає змогу врахувати інтереси обох сторін. </w:t>
      </w:r>
    </w:p>
    <w:p w:rsidR="009F7858" w:rsidRPr="009E4238" w:rsidRDefault="009F7858" w:rsidP="009F78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73EA" w:rsidRPr="009E4238" w:rsidRDefault="003073EA" w:rsidP="009E4238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Вправа « Дивимось в очі».</w:t>
      </w:r>
    </w:p>
    <w:p w:rsidR="003073EA" w:rsidRPr="009E4238" w:rsidRDefault="003073EA" w:rsidP="009E4238">
      <w:pPr>
        <w:spacing w:after="0"/>
        <w:ind w:left="60" w:firstLine="64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Інструкція: </w:t>
      </w: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подивіться уважно один на одного й опустіть очі вниз. </w:t>
      </w:r>
    </w:p>
    <w:p w:rsidR="003073EA" w:rsidRPr="009E4238" w:rsidRDefault="003073EA" w:rsidP="009E4238">
      <w:pPr>
        <w:spacing w:after="0"/>
        <w:ind w:left="6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Долонями доторкнутись до долонь іншого. Один – тисне на долоні, інший – пручається. Потім помінятися місцями. </w:t>
      </w:r>
    </w:p>
    <w:p w:rsidR="003073EA" w:rsidRPr="009E4238" w:rsidRDefault="003073EA" w:rsidP="009E4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ви почуваєте, коли інша людина «давить» на вас?</w:t>
      </w:r>
    </w:p>
    <w:p w:rsidR="003073EA" w:rsidRPr="009E4238" w:rsidRDefault="003073EA" w:rsidP="009E4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якому виді поведінки в конфлікті партнер «давить»?</w:t>
      </w:r>
    </w:p>
    <w:p w:rsidR="003073EA" w:rsidRPr="009E4238" w:rsidRDefault="003073EA" w:rsidP="009E4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якому виді поведінки в конфлікті партнер може відчути себе «задавленим»?</w:t>
      </w:r>
    </w:p>
    <w:p w:rsidR="009F7858" w:rsidRPr="009E4238" w:rsidRDefault="009F7858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01568" w:rsidRPr="009E4238" w:rsidRDefault="00301568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Вправа «Причини виникнення </w:t>
      </w:r>
      <w:proofErr w:type="spellStart"/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кофлікту</w:t>
      </w:r>
      <w:proofErr w:type="spellEnd"/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301568" w:rsidRPr="009E4238" w:rsidRDefault="00301568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Вихователі. Напишіть причини виникнення конфлікту між вихователем та батьками.</w:t>
      </w:r>
    </w:p>
    <w:p w:rsidR="00301568" w:rsidRPr="009E4238" w:rsidRDefault="00301568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Батьки. Напишіть причини виникнення конфлікту між вихователем та батьками.</w:t>
      </w:r>
    </w:p>
    <w:p w:rsidR="00301568" w:rsidRPr="009E4238" w:rsidRDefault="0021116C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Тренер. Об’єднує подібні думки.</w:t>
      </w:r>
    </w:p>
    <w:p w:rsidR="00301568" w:rsidRPr="009E4238" w:rsidRDefault="00301568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278D3" w:rsidRPr="009E4238" w:rsidRDefault="00C278D3" w:rsidP="009E42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Вправа. «Хочу чаю»</w:t>
      </w:r>
    </w:p>
    <w:p w:rsidR="00C278D3" w:rsidRPr="009E4238" w:rsidRDefault="00C278D3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Вибирають «провідника» і сім «пасажирів». У провідника закінчується зміна, а йому ще потрібно написати звіт, передати зміну. На зупинці входять пасажири, вони замерзли, їм дуже хочеться чаю. Пасажири повинні попросити чаю так, щоб провіднику захотілося його дати.</w:t>
      </w:r>
    </w:p>
    <w:p w:rsidR="00C278D3" w:rsidRPr="009E4238" w:rsidRDefault="00C278D3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Східні мудреці радили: «Ввічливість — золотий ключик, яким відкриваються золоті замки людських сердець».</w:t>
      </w:r>
    </w:p>
    <w:p w:rsidR="0021116C" w:rsidRPr="009E4238" w:rsidRDefault="0021116C" w:rsidP="009E4238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D545B" w:rsidRPr="009E4238" w:rsidRDefault="002D545B" w:rsidP="009E4238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Вправа «Голова».   (перед зустріччю)</w:t>
      </w:r>
    </w:p>
    <w:p w:rsidR="002D545B" w:rsidRPr="009E4238" w:rsidRDefault="002D545B" w:rsidP="009E4238">
      <w:pPr>
        <w:spacing w:after="0"/>
        <w:ind w:left="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зняти неприємні соматичні прояви.</w:t>
      </w:r>
    </w:p>
    <w:p w:rsidR="002D545B" w:rsidRPr="009E4238" w:rsidRDefault="002D545B" w:rsidP="009E4238">
      <w:pPr>
        <w:spacing w:after="0"/>
        <w:ind w:left="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Інструкція:</w:t>
      </w: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встаньте прямо, вільно розправивши плечі й відкинувши голову назад. Постарайтеся відчути, у якій частині голови локалізоване відчуття ваги. Уявіть, що на вас наділи громіздкий головний убір, який давить на голову в тому місці, де ви почуваєте вагу. Подумки зніміть головний убір рукою й виразно, емоційно киньте його на підлогу. Потрясіть головою, розправте рукою волосся, а потім струсіть руки вниз, якби позбуваючись від головного болю.</w:t>
      </w:r>
    </w:p>
    <w:p w:rsidR="009F7858" w:rsidRPr="009E4238" w:rsidRDefault="009F7858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9F7858" w:rsidRPr="009E4238" w:rsidRDefault="009F7858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9F7858" w:rsidRPr="009E4238" w:rsidRDefault="009F7858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9F7858" w:rsidRPr="009E4238" w:rsidRDefault="0021116C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Вправа «Ситуація»</w:t>
      </w:r>
    </w:p>
    <w:p w:rsidR="009F7858" w:rsidRPr="009E4238" w:rsidRDefault="009F7858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Ситуація.</w:t>
      </w:r>
      <w:r w:rsidRPr="009E42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9E423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одному дитячому садку вихователька, збираючи дітей на прогулянку, виявила, що батьки забули надіти дитині рукавички, зате поклали другу пару шкарпеток. Щоб руки в малюка не замерзли, вихователька вдягла малюкові на руки шкарпетки. Під час прогулянки прийшла мама дитини і…….</w:t>
      </w:r>
    </w:p>
    <w:p w:rsidR="00ED2095" w:rsidRPr="009E4238" w:rsidRDefault="00ED2095" w:rsidP="009E423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9E423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Продовжити хід розвитку подій</w:t>
      </w:r>
    </w:p>
    <w:p w:rsidR="003073EA" w:rsidRPr="009E4238" w:rsidRDefault="003073EA" w:rsidP="009E4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73EA" w:rsidRPr="009E4238" w:rsidSect="0095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9B4"/>
    <w:multiLevelType w:val="singleLevel"/>
    <w:tmpl w:val="B4BE808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</w:abstractNum>
  <w:abstractNum w:abstractNumId="1">
    <w:nsid w:val="40343AB2"/>
    <w:multiLevelType w:val="singleLevel"/>
    <w:tmpl w:val="508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36B"/>
    <w:rsid w:val="0021116C"/>
    <w:rsid w:val="002D545B"/>
    <w:rsid w:val="00301568"/>
    <w:rsid w:val="003073EA"/>
    <w:rsid w:val="003E3005"/>
    <w:rsid w:val="006C7E9B"/>
    <w:rsid w:val="00792B1D"/>
    <w:rsid w:val="00955965"/>
    <w:rsid w:val="009E4238"/>
    <w:rsid w:val="009F7858"/>
    <w:rsid w:val="00A4036B"/>
    <w:rsid w:val="00C278D3"/>
    <w:rsid w:val="00C64560"/>
    <w:rsid w:val="00D16504"/>
    <w:rsid w:val="00D74BFE"/>
    <w:rsid w:val="00ED2095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2018-03-12T08:41:00Z</dcterms:created>
  <dcterms:modified xsi:type="dcterms:W3CDTF">2018-05-29T07:04:00Z</dcterms:modified>
</cp:coreProperties>
</file>